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11" w:rsidRPr="00DA2911" w:rsidRDefault="00DA2911" w:rsidP="00DA2911">
      <w:pPr>
        <w:shd w:val="clear" w:color="auto" w:fill="FFFFFF"/>
        <w:spacing w:after="0" w:line="465" w:lineRule="atLeast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DA291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Fwd</w:t>
      </w:r>
      <w:proofErr w:type="spellEnd"/>
      <w:r w:rsidRPr="00DA291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: Разработаны рекомендации по проведению итогового школьного сочинения</w:t>
      </w: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 8 файлов, 6.7 MБ</w:t>
      </w:r>
    </w:p>
    <w:p w:rsidR="00DA2911" w:rsidRPr="00DA2911" w:rsidRDefault="00DA2911" w:rsidP="00DA291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  <w:t>Тема: Разработаны рекомендации по проведению итогового школьного сочинения</w:t>
      </w:r>
    </w:p>
    <w:p w:rsidR="00DA2911" w:rsidRPr="00DA2911" w:rsidRDefault="00DA2911" w:rsidP="00DA291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Разработаны рекомендации по проведению итогового школьного сочинения</w:t>
      </w: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 октября 2015</w:t>
      </w: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19050" distB="19050" distL="57150" distR="57150" simplePos="0" relativeHeight="251658240" behindDoc="0" locked="0" layoutInCell="1" allowOverlap="0" wp14:anchorId="6D2491F6" wp14:editId="2F006FB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Разработаны рекомендации по проведению итогового школьного соч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работаны рекомендации по проведению итогового школьного сочин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A2911">
        <w:rPr>
          <w:rFonts w:ascii="Arial" w:eastAsia="Times New Roman" w:hAnsi="Arial" w:cs="Arial"/>
          <w:sz w:val="20"/>
          <w:szCs w:val="20"/>
          <w:lang w:eastAsia="ru-RU"/>
        </w:rPr>
        <w:t>Рособрнадзор</w:t>
      </w:r>
      <w:proofErr w:type="spellEnd"/>
      <w:r w:rsidRPr="00DA2911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подготовил и направил в регионы методические материалы по организации и проведению итогового сочинения (изложения) в 2015/16 учебном году</w:t>
      </w:r>
      <w:bookmarkStart w:id="1" w:name="sdfootnote1anc"/>
      <w:r w:rsidRPr="00DA29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ldChar w:fldCharType="begin"/>
      </w:r>
      <w:r w:rsidRPr="00DA29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instrText xml:space="preserve"> HYPERLINK "https://mail.rambler.ru/m/redirect?url=http%3A//www.garant.ru/news/665826/%23sdfootnote1sym&amp;hash=f8690e448c5b14cee81b7f9a33841628" \t "_blank" </w:instrText>
      </w:r>
      <w:r w:rsidRPr="00DA29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ldChar w:fldCharType="separate"/>
      </w:r>
      <w:r w:rsidRPr="00DA2911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ru-RU"/>
        </w:rPr>
        <w:t>1</w:t>
      </w:r>
      <w:r w:rsidRPr="00DA29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ldChar w:fldCharType="end"/>
      </w:r>
      <w:bookmarkEnd w:id="1"/>
      <w:r w:rsidRPr="00DA291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  <w:t>Так, сформированы формы бланка регистрации участников итогового сочинения и бланка записи сочинения, составлен протокол проверки итогового сочинения (изложения). Кроме того, подготовлены:</w:t>
      </w:r>
    </w:p>
    <w:p w:rsidR="00DA2911" w:rsidRPr="00DA2911" w:rsidRDefault="00DA2911" w:rsidP="00DA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5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для экспертов, участвующих в проверке итогового сочинения (изложения);</w:t>
      </w:r>
    </w:p>
    <w:p w:rsidR="00DA2911" w:rsidRPr="00DA2911" w:rsidRDefault="00DA2911" w:rsidP="00DA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5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по подготовке и проведению итогового сочинения (изложения) для образовательных организаций;</w:t>
      </w:r>
    </w:p>
    <w:p w:rsidR="00DA2911" w:rsidRPr="00DA2911" w:rsidRDefault="00DA2911" w:rsidP="00DA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5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по подготовке к итоговому сочинению (изложению) для участников итогового сочинения (изложения);</w:t>
      </w:r>
    </w:p>
    <w:p w:rsidR="00DA2911" w:rsidRPr="00DA2911" w:rsidRDefault="00DA2911" w:rsidP="00DA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5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В частности, установлено, что эксперты комиссии образовательной организации, члены экспертных комиссий, сформированных на региональном или муниципальном уровнях, а также независимые эксперты других организаций, привлекаемые к проверке итогового сочинения (изложения), должны иметь высшее профессиональное (педагогическое) образование по специальности "Русский язык и литература" с квалификацией "Учитель русского языка и литературы" и обладать опытом проверки сочинений (изложений) в выпускных классах школ. Также они должны знать общие научно-методические подходы к проверке и оцениванию сочинения (изложения), уметь объективно оценивать работы, разграничивать ошибки и недочеты различного типа, выявлять в работе экзаменуемого однотипные и негрубые ошибки, правильно классифицировать ошибки в сочинениях экзаменуемых, а также уметь обобщать результаты.</w:t>
      </w:r>
    </w:p>
    <w:p w:rsidR="00DA2911" w:rsidRPr="00DA2911" w:rsidRDefault="00B0000C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Конкретизирован порядок проверки итогового сочинения (изложения). Так, основными требованиями к итоговым сочинениям являются их объем (рекомендуемое количество слов – от 350) и самостоятельность написания (не допускается списывание сочинения из какого-либо источника). При этом критериями оценивания служат соответствие теме, аргументация (привлечение литературного материала), композиция и логика рассуждения, качество письменной речи и грамотность. Также сформулированы рекомендации по квалификации ошибок при проверке итоговых сочинений. Например, выделены виды ошибок (несоответствие содержания сочинения теме или подмена темы, фактические, логические, речевые, грамматические, орфографические и пунктуационные ошибки, несоблюдение требуемого объема) и даны советы по их анализу.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Также рекомендации определяют категории участников, сроки, продолжительность и технический регламент проведения итогового сочинения (изложения). Кроме того, в них установлены сроки действия результатов сочинения и возможность повторного допуска к его написанию в случае получения неудовлетворительного результата.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Тематические направления итоговых сочинений 2015-2016 учебного года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 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«Время»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«Дом»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«Любовь»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«Путь»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t xml:space="preserve"> – направление </w:t>
      </w:r>
      <w:proofErr w:type="gramStart"/>
      <w:r w:rsidRPr="00DA2911">
        <w:rPr>
          <w:rFonts w:ascii="Arial" w:eastAsia="Times New Roman" w:hAnsi="Arial" w:cs="Arial"/>
          <w:sz w:val="20"/>
          <w:szCs w:val="20"/>
          <w:lang w:eastAsia="ru-RU"/>
        </w:rPr>
        <w:t>актуализирует  конкретное</w:t>
      </w:r>
      <w:proofErr w:type="gramEnd"/>
      <w:r w:rsidRPr="00DA2911">
        <w:rPr>
          <w:rFonts w:ascii="Arial" w:eastAsia="Times New Roman" w:hAnsi="Arial" w:cs="Arial"/>
          <w:sz w:val="20"/>
          <w:szCs w:val="20"/>
          <w:lang w:eastAsia="ru-RU"/>
        </w:rPr>
        <w:t xml:space="preserve">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«Год литературы»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Темы, как и в прошлом году, будут сформированы по часовым поясам.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ОБЩАЯ ИНФОРМАЦИЯ: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Изложение вправе писать следующие категории лиц:</w:t>
      </w:r>
    </w:p>
    <w:p w:rsidR="00DA2911" w:rsidRPr="00DA2911" w:rsidRDefault="00DA2911" w:rsidP="00DA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5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обучающиеся с ограниченными возможностями здоровья или дети-инвалиды и инвалиды;</w:t>
      </w:r>
    </w:p>
    <w:p w:rsidR="00DA2911" w:rsidRPr="00DA2911" w:rsidRDefault="00DA2911" w:rsidP="00DA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5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A2911" w:rsidRPr="00DA2911" w:rsidRDefault="00DA2911" w:rsidP="00DA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5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Что касается дат проведения, школьники будут писать итоговое сочинение (изложение) </w:t>
      </w: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первую среду декабря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t>, при получении «незачета» у них будет возможность переписать работу в первую среду февраля и рабочую среду мая.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Время написания – 3 часа 55 минут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 xml:space="preserve">Экзаменационный комплект включает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DA2911">
        <w:rPr>
          <w:rFonts w:ascii="Arial" w:eastAsia="Times New Roman" w:hAnsi="Arial" w:cs="Arial"/>
          <w:sz w:val="20"/>
          <w:szCs w:val="20"/>
          <w:lang w:eastAsia="ru-RU"/>
        </w:rPr>
        <w:t>литературоцентричность</w:t>
      </w:r>
      <w:proofErr w:type="spellEnd"/>
      <w:r w:rsidRPr="00DA2911">
        <w:rPr>
          <w:rFonts w:ascii="Arial" w:eastAsia="Times New Roman" w:hAnsi="Arial" w:cs="Arial"/>
          <w:sz w:val="20"/>
          <w:szCs w:val="20"/>
          <w:lang w:eastAsia="ru-RU"/>
        </w:rPr>
        <w:t xml:space="preserve"> итогового сочинения, обусловленную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DA2911" w:rsidRPr="00DA2911" w:rsidRDefault="00DA2911" w:rsidP="00DA2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2911" w:rsidRPr="00DA2911" w:rsidRDefault="00B0000C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DA2911" w:rsidRPr="00DA2911" w:rsidRDefault="00DA2911" w:rsidP="00DA29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</w:t>
      </w:r>
      <w:proofErr w:type="gramStart"/>
      <w:r w:rsidRPr="00DA2911">
        <w:rPr>
          <w:rFonts w:ascii="Arial" w:eastAsia="Times New Roman" w:hAnsi="Arial" w:cs="Arial"/>
          <w:sz w:val="20"/>
          <w:szCs w:val="20"/>
          <w:lang w:eastAsia="ru-RU"/>
        </w:rPr>
        <w:t>уважением,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  <w:t>начальник</w:t>
      </w:r>
      <w:proofErr w:type="gramEnd"/>
      <w:r w:rsidRPr="00DA2911">
        <w:rPr>
          <w:rFonts w:ascii="Arial" w:eastAsia="Times New Roman" w:hAnsi="Arial" w:cs="Arial"/>
          <w:sz w:val="20"/>
          <w:szCs w:val="20"/>
          <w:lang w:eastAsia="ru-RU"/>
        </w:rPr>
        <w:t xml:space="preserve"> отдела общего образования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  <w:t>Управления народного образования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  <w:t>Администрации города Дубны</w:t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DA2911">
        <w:rPr>
          <w:rFonts w:ascii="Arial" w:eastAsia="Times New Roman" w:hAnsi="Arial" w:cs="Arial"/>
          <w:sz w:val="20"/>
          <w:szCs w:val="20"/>
          <w:lang w:eastAsia="ru-RU"/>
        </w:rPr>
        <w:t>Н.М.Минаева</w:t>
      </w:r>
      <w:proofErr w:type="spellEnd"/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A2911">
        <w:rPr>
          <w:rFonts w:ascii="Arial" w:eastAsia="Times New Roman" w:hAnsi="Arial" w:cs="Arial"/>
          <w:sz w:val="20"/>
          <w:szCs w:val="20"/>
          <w:lang w:eastAsia="ru-RU"/>
        </w:rPr>
        <w:br/>
        <w:t>natmin08@mail.ru</w:t>
      </w:r>
    </w:p>
    <w:p w:rsidR="00116E8E" w:rsidRPr="00DA2911" w:rsidRDefault="00116E8E"/>
    <w:sectPr w:rsidR="00116E8E" w:rsidRPr="00DA2911" w:rsidSect="00DA29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0C" w:rsidRDefault="00B0000C" w:rsidP="00DA2911">
      <w:pPr>
        <w:spacing w:after="0" w:line="240" w:lineRule="auto"/>
      </w:pPr>
      <w:r>
        <w:separator/>
      </w:r>
    </w:p>
  </w:endnote>
  <w:endnote w:type="continuationSeparator" w:id="0">
    <w:p w:rsidR="00B0000C" w:rsidRDefault="00B0000C" w:rsidP="00DA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841409"/>
      <w:docPartObj>
        <w:docPartGallery w:val="Page Numbers (Bottom of Page)"/>
        <w:docPartUnique/>
      </w:docPartObj>
    </w:sdtPr>
    <w:sdtEndPr/>
    <w:sdtContent>
      <w:p w:rsidR="00DA2911" w:rsidRDefault="00DA29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AB">
          <w:rPr>
            <w:noProof/>
          </w:rPr>
          <w:t>3</w:t>
        </w:r>
        <w:r>
          <w:fldChar w:fldCharType="end"/>
        </w:r>
      </w:p>
    </w:sdtContent>
  </w:sdt>
  <w:p w:rsidR="00DA2911" w:rsidRDefault="00DA2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0C" w:rsidRDefault="00B0000C" w:rsidP="00DA2911">
      <w:pPr>
        <w:spacing w:after="0" w:line="240" w:lineRule="auto"/>
      </w:pPr>
      <w:r>
        <w:separator/>
      </w:r>
    </w:p>
  </w:footnote>
  <w:footnote w:type="continuationSeparator" w:id="0">
    <w:p w:rsidR="00B0000C" w:rsidRDefault="00B0000C" w:rsidP="00DA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29C7"/>
    <w:multiLevelType w:val="multilevel"/>
    <w:tmpl w:val="D3B8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F24B0"/>
    <w:multiLevelType w:val="multilevel"/>
    <w:tmpl w:val="587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44"/>
    <w:rsid w:val="00116E8E"/>
    <w:rsid w:val="002072AB"/>
    <w:rsid w:val="008838F6"/>
    <w:rsid w:val="00A84D44"/>
    <w:rsid w:val="00B0000C"/>
    <w:rsid w:val="00D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4BA6-407B-43AE-AA2A-0CBB4938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911"/>
  </w:style>
  <w:style w:type="character" w:customStyle="1" w:styleId="uilink">
    <w:name w:val="uilink"/>
    <w:basedOn w:val="a0"/>
    <w:rsid w:val="00DA2911"/>
  </w:style>
  <w:style w:type="character" w:styleId="a3">
    <w:name w:val="Strong"/>
    <w:basedOn w:val="a0"/>
    <w:uiPriority w:val="22"/>
    <w:qFormat/>
    <w:rsid w:val="00DA2911"/>
    <w:rPr>
      <w:b/>
      <w:bCs/>
    </w:rPr>
  </w:style>
  <w:style w:type="paragraph" w:styleId="a4">
    <w:name w:val="Normal (Web)"/>
    <w:basedOn w:val="a"/>
    <w:uiPriority w:val="99"/>
    <w:semiHidden/>
    <w:unhideWhenUsed/>
    <w:rsid w:val="00DA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9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911"/>
  </w:style>
  <w:style w:type="paragraph" w:styleId="a8">
    <w:name w:val="footer"/>
    <w:basedOn w:val="a"/>
    <w:link w:val="a9"/>
    <w:uiPriority w:val="99"/>
    <w:unhideWhenUsed/>
    <w:rsid w:val="00DA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911"/>
  </w:style>
  <w:style w:type="paragraph" w:styleId="aa">
    <w:name w:val="Balloon Text"/>
    <w:basedOn w:val="a"/>
    <w:link w:val="ab"/>
    <w:uiPriority w:val="99"/>
    <w:semiHidden/>
    <w:unhideWhenUsed/>
    <w:rsid w:val="00DA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6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1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2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3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9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9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6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33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Лановая</dc:creator>
  <cp:keywords/>
  <dc:description/>
  <cp:lastModifiedBy>Нелли Лановая</cp:lastModifiedBy>
  <cp:revision>2</cp:revision>
  <cp:lastPrinted>2016-05-04T11:46:00Z</cp:lastPrinted>
  <dcterms:created xsi:type="dcterms:W3CDTF">2016-05-04T11:46:00Z</dcterms:created>
  <dcterms:modified xsi:type="dcterms:W3CDTF">2016-05-04T11:46:00Z</dcterms:modified>
</cp:coreProperties>
</file>